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765AA1D3" w:rsidR="00B832AA" w:rsidRDefault="00D07197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 w:rsidRPr="00C07C9D">
        <w:rPr>
          <w:noProof/>
          <w:highlight w:val="yellow"/>
        </w:rPr>
        <w:drawing>
          <wp:inline distT="0" distB="0" distL="0" distR="0" wp14:anchorId="0DFF1B42" wp14:editId="53F37CB8">
            <wp:extent cx="2205259" cy="2266950"/>
            <wp:effectExtent l="19050" t="19050" r="2413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27" cy="228727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387281F9" w14:textId="140518BA" w:rsidR="00F02313" w:rsidRPr="00F02313" w:rsidRDefault="00B131C6" w:rsidP="00F02313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1EED430B" w14:textId="77777777" w:rsidR="00F02313" w:rsidRDefault="00F02313" w:rsidP="00F02313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Internal flow controls meter air out of the cylinder</w:t>
      </w:r>
    </w:p>
    <w:p w14:paraId="5C643D42" w14:textId="234BB17F" w:rsidR="00F02313" w:rsidRDefault="002D7B01" w:rsidP="00F02313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1C3C347E" w14:textId="624717AD" w:rsidR="00F02313" w:rsidRDefault="00F02313" w:rsidP="00F02313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1271"/>
      <w:r>
        <w:t>Maintains cylinder position by locking air in cylinder</w:t>
      </w:r>
    </w:p>
    <w:bookmarkEnd w:id="0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66"/>
        <w:gridCol w:w="1143"/>
        <w:gridCol w:w="1132"/>
      </w:tblGrid>
      <w:tr w:rsidR="00B832AA" w:rsidRPr="005C52B7" w14:paraId="5021886D" w14:textId="77777777" w:rsidTr="00A273D9">
        <w:trPr>
          <w:jc w:val="center"/>
        </w:trPr>
        <w:tc>
          <w:tcPr>
            <w:tcW w:w="4777" w:type="dxa"/>
            <w:gridSpan w:val="4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1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B832AA" w:rsidRPr="00541F63" w14:paraId="6B9E4B30" w14:textId="77777777" w:rsidTr="00A273D9">
        <w:trPr>
          <w:jc w:val="center"/>
        </w:trPr>
        <w:tc>
          <w:tcPr>
            <w:tcW w:w="1584" w:type="dxa"/>
          </w:tcPr>
          <w:p w14:paraId="317BA1A1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bookmarkStart w:id="2" w:name="_Hlk87262998"/>
            <w:bookmarkStart w:id="3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6EF463C5" w14:textId="68F075E6" w:rsidR="00B832AA" w:rsidRDefault="00402D52" w:rsidP="00123961">
            <w:pPr>
              <w:jc w:val="center"/>
            </w:pPr>
            <w:r>
              <w:t>D</w:t>
            </w:r>
            <w:r w:rsidR="00A00C27">
              <w:t>8</w:t>
            </w:r>
            <w:r>
              <w:t>C00</w:t>
            </w:r>
            <w:r w:rsidR="00A273D9">
              <w:t>AD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30A464F1" w14:textId="3A14609E" w:rsidR="00B832AA" w:rsidRDefault="00402D52" w:rsidP="00123961">
            <w:pPr>
              <w:jc w:val="center"/>
            </w:pPr>
            <w:r>
              <w:t>D</w:t>
            </w:r>
            <w:r w:rsidR="00A00C27">
              <w:t>8</w:t>
            </w:r>
            <w:r>
              <w:t>C0M</w:t>
            </w:r>
            <w:r w:rsidR="00A273D9">
              <w:t>AD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14:paraId="2DC14C71" w14:textId="29E24E36" w:rsidR="00B832AA" w:rsidRPr="00541F63" w:rsidRDefault="00402D52" w:rsidP="00123961">
            <w:pPr>
              <w:jc w:val="center"/>
            </w:pPr>
            <w:r>
              <w:t>D</w:t>
            </w:r>
            <w:r w:rsidR="00A00C27">
              <w:t>8</w:t>
            </w:r>
            <w:r>
              <w:t>CFM</w:t>
            </w:r>
            <w:r w:rsidR="00A273D9">
              <w:t>AD</w:t>
            </w:r>
          </w:p>
        </w:tc>
      </w:tr>
      <w:bookmarkEnd w:id="2"/>
      <w:tr w:rsidR="00B832AA" w:rsidRPr="00541F63" w14:paraId="4A577760" w14:textId="77777777" w:rsidTr="00A273D9">
        <w:trPr>
          <w:jc w:val="center"/>
        </w:trPr>
        <w:tc>
          <w:tcPr>
            <w:tcW w:w="1584" w:type="dxa"/>
          </w:tcPr>
          <w:p w14:paraId="32B75CDC" w14:textId="77777777" w:rsidR="00B832AA" w:rsidRDefault="00B832A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F723778" w14:textId="77777777" w:rsidR="00B832AA" w:rsidRDefault="00B832AA" w:rsidP="00123961">
            <w:pPr>
              <w:jc w:val="center"/>
            </w:pPr>
            <w:r>
              <w:t>None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1BC6BE61" w14:textId="77777777" w:rsidR="00B832AA" w:rsidRDefault="00B832AA" w:rsidP="00123961">
            <w:pPr>
              <w:jc w:val="center"/>
            </w:pPr>
            <w:r>
              <w:t>Standard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14:paraId="3282432A" w14:textId="77777777" w:rsidR="00B832AA" w:rsidRPr="00541F63" w:rsidRDefault="00B832AA" w:rsidP="00123961">
            <w:pPr>
              <w:jc w:val="center"/>
            </w:pPr>
            <w:r w:rsidRPr="00541F63">
              <w:t>Flush</w:t>
            </w:r>
          </w:p>
        </w:tc>
      </w:tr>
      <w:bookmarkEnd w:id="3"/>
      <w:tr w:rsidR="00B832AA" w14:paraId="47A97350" w14:textId="77777777" w:rsidTr="00A273D9">
        <w:trPr>
          <w:jc w:val="center"/>
        </w:trPr>
        <w:tc>
          <w:tcPr>
            <w:tcW w:w="1584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93" w:type="dxa"/>
            <w:gridSpan w:val="3"/>
            <w:shd w:val="clear" w:color="auto" w:fill="auto"/>
          </w:tcPr>
          <w:p w14:paraId="3B766264" w14:textId="0DD27D15" w:rsidR="00B832AA" w:rsidRPr="00D908C4" w:rsidRDefault="00A00C27" w:rsidP="00123961">
            <w:pPr>
              <w:rPr>
                <w:highlight w:val="yellow"/>
              </w:rPr>
            </w:pPr>
            <w:r>
              <w:t>1/2</w:t>
            </w:r>
            <w:r w:rsidR="00B832AA" w:rsidRPr="003D5EEE">
              <w:t>”</w:t>
            </w:r>
            <w:r w:rsidR="00B832AA">
              <w:t xml:space="preserve"> </w:t>
            </w:r>
            <w:r w:rsidR="00402D52">
              <w:t>NPTF</w:t>
            </w:r>
            <w:r w:rsidR="00B832AA">
              <w:t xml:space="preserve"> IN/OUT</w:t>
            </w:r>
          </w:p>
        </w:tc>
      </w:tr>
      <w:tr w:rsidR="00B832AA" w14:paraId="1E142CF5" w14:textId="77777777" w:rsidTr="00A273D9">
        <w:trPr>
          <w:jc w:val="center"/>
        </w:trPr>
        <w:tc>
          <w:tcPr>
            <w:tcW w:w="1584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93" w:type="dxa"/>
            <w:gridSpan w:val="3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A273D9">
        <w:trPr>
          <w:jc w:val="center"/>
        </w:trPr>
        <w:tc>
          <w:tcPr>
            <w:tcW w:w="1584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93" w:type="dxa"/>
            <w:gridSpan w:val="3"/>
          </w:tcPr>
          <w:p w14:paraId="2C995AE3" w14:textId="21899030" w:rsidR="00B832AA" w:rsidRDefault="00B832AA" w:rsidP="00123961">
            <w:r>
              <w:t>1</w:t>
            </w:r>
            <w:r w:rsidR="00A273D9">
              <w:t>2</w:t>
            </w:r>
            <w:r>
              <w:t>0 psi</w:t>
            </w:r>
          </w:p>
        </w:tc>
      </w:tr>
      <w:tr w:rsidR="00B832AA" w14:paraId="5B8FB7BB" w14:textId="77777777" w:rsidTr="00A273D9">
        <w:trPr>
          <w:jc w:val="center"/>
        </w:trPr>
        <w:tc>
          <w:tcPr>
            <w:tcW w:w="1584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93" w:type="dxa"/>
            <w:gridSpan w:val="3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356D3A75" w:rsidR="00B832AA" w:rsidRDefault="00B832AA" w:rsidP="00123961"/>
        </w:tc>
      </w:tr>
      <w:tr w:rsidR="00B832AA" w14:paraId="7AC34BF2" w14:textId="77777777" w:rsidTr="00A273D9">
        <w:trPr>
          <w:jc w:val="center"/>
        </w:trPr>
        <w:tc>
          <w:tcPr>
            <w:tcW w:w="1584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93" w:type="dxa"/>
            <w:gridSpan w:val="3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A273D9">
        <w:trPr>
          <w:jc w:val="center"/>
        </w:trPr>
        <w:tc>
          <w:tcPr>
            <w:tcW w:w="1584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93" w:type="dxa"/>
            <w:gridSpan w:val="3"/>
          </w:tcPr>
          <w:p w14:paraId="0BCB1A4C" w14:textId="019B4CC1" w:rsidR="00B832AA" w:rsidRDefault="00A273D9" w:rsidP="00123961">
            <w:r>
              <w:t>30</w:t>
            </w:r>
            <w:r w:rsidR="00FC7FAD">
              <w:rPr>
                <w:rFonts w:cstheme="minorHAnsi"/>
              </w:rPr>
              <w:t>°</w:t>
            </w:r>
            <w:r w:rsidR="00B832AA">
              <w:t xml:space="preserve"> -</w:t>
            </w:r>
            <w:r w:rsidR="0014366B">
              <w:t xml:space="preserve"> </w:t>
            </w:r>
            <w:r w:rsidR="00B832AA">
              <w:t>150</w:t>
            </w:r>
            <w:r w:rsidR="00FC7FAD">
              <w:rPr>
                <w:rFonts w:cstheme="minorHAnsi"/>
              </w:rPr>
              <w:t>°</w:t>
            </w:r>
            <w:r w:rsidR="00B832AA">
              <w:t xml:space="preserve"> F </w:t>
            </w:r>
          </w:p>
        </w:tc>
      </w:tr>
      <w:tr w:rsidR="00B832AA" w14:paraId="75915B6C" w14:textId="77777777" w:rsidTr="00A273D9">
        <w:trPr>
          <w:jc w:val="center"/>
        </w:trPr>
        <w:tc>
          <w:tcPr>
            <w:tcW w:w="1584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93" w:type="dxa"/>
            <w:gridSpan w:val="3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A273D9">
        <w:trPr>
          <w:jc w:val="center"/>
        </w:trPr>
        <w:tc>
          <w:tcPr>
            <w:tcW w:w="1584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93" w:type="dxa"/>
            <w:gridSpan w:val="3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A273D9">
        <w:trPr>
          <w:jc w:val="center"/>
        </w:trPr>
        <w:tc>
          <w:tcPr>
            <w:tcW w:w="1584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93" w:type="dxa"/>
            <w:gridSpan w:val="3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A273D9">
        <w:trPr>
          <w:jc w:val="center"/>
        </w:trPr>
        <w:tc>
          <w:tcPr>
            <w:tcW w:w="1584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93" w:type="dxa"/>
            <w:gridSpan w:val="3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1"/>
    <w:p w14:paraId="08EDEBA7" w14:textId="6C2F568E" w:rsidR="00A273D9" w:rsidRPr="00A273D9" w:rsidRDefault="00A273D9" w:rsidP="00A273D9">
      <w:pPr>
        <w:pStyle w:val="NoSpacing"/>
        <w:rPr>
          <w:sz w:val="18"/>
          <w:szCs w:val="18"/>
          <w:highlight w:val="yellow"/>
        </w:rPr>
      </w:pPr>
      <w:r w:rsidRPr="00A273D9">
        <w:rPr>
          <w:highlight w:val="yellow"/>
        </w:rPr>
        <w:t xml:space="preserve">For high temp </w:t>
      </w:r>
      <w:r w:rsidRPr="00FC7FAD">
        <w:rPr>
          <w:highlight w:val="yellow"/>
        </w:rPr>
        <w:t xml:space="preserve">seals </w:t>
      </w:r>
      <w:r w:rsidR="00FC7FAD" w:rsidRPr="00FC7FAD">
        <w:rPr>
          <w:i/>
          <w:iCs/>
          <w:highlight w:val="yellow"/>
        </w:rPr>
        <w:t>(30</w:t>
      </w:r>
      <w:r w:rsidR="00FC7FAD" w:rsidRPr="00FC7FAD">
        <w:rPr>
          <w:rFonts w:cstheme="minorHAnsi"/>
          <w:highlight w:val="yellow"/>
        </w:rPr>
        <w:t>°</w:t>
      </w:r>
      <w:r w:rsidR="00FC7FAD" w:rsidRPr="00FC7FAD">
        <w:rPr>
          <w:i/>
          <w:iCs/>
          <w:highlight w:val="yellow"/>
        </w:rPr>
        <w:t>-350</w:t>
      </w:r>
      <w:r w:rsidR="00FC7FAD" w:rsidRPr="00FC7FAD">
        <w:rPr>
          <w:rFonts w:cstheme="minorHAnsi"/>
          <w:highlight w:val="yellow"/>
        </w:rPr>
        <w:t>°</w:t>
      </w:r>
      <w:r w:rsidR="00FC7FAD" w:rsidRPr="00FC7FAD">
        <w:rPr>
          <w:i/>
          <w:iCs/>
          <w:highlight w:val="yellow"/>
        </w:rPr>
        <w:t xml:space="preserve"> F) </w:t>
      </w:r>
      <w:r w:rsidRPr="00FC7FAD">
        <w:rPr>
          <w:highlight w:val="yellow"/>
        </w:rPr>
        <w:t xml:space="preserve">add </w:t>
      </w:r>
      <w:r w:rsidRPr="00A273D9">
        <w:rPr>
          <w:highlight w:val="yellow"/>
        </w:rPr>
        <w:t xml:space="preserve">(-V) to the model </w:t>
      </w:r>
      <w:del w:id="4" w:author="Paxton" w:date="2022-07-19T15:53:00Z">
        <w:r w:rsidRPr="00A273D9" w:rsidDel="00386772">
          <w:rPr>
            <w:sz w:val="18"/>
            <w:szCs w:val="18"/>
            <w:highlight w:val="yellow"/>
          </w:rPr>
          <w:delText>(ex. D</w:delText>
        </w:r>
      </w:del>
      <w:del w:id="5" w:author="Paxton" w:date="2022-07-19T15:42:00Z">
        <w:r w:rsidRPr="00A273D9" w:rsidDel="009F1047">
          <w:rPr>
            <w:sz w:val="18"/>
            <w:szCs w:val="18"/>
            <w:highlight w:val="yellow"/>
          </w:rPr>
          <w:delText>6CXX</w:delText>
        </w:r>
      </w:del>
      <w:del w:id="6" w:author="Paxton" w:date="2022-07-19T15:53:00Z">
        <w:r w:rsidRPr="00A273D9" w:rsidDel="00386772">
          <w:rPr>
            <w:sz w:val="18"/>
            <w:szCs w:val="18"/>
            <w:highlight w:val="yellow"/>
          </w:rPr>
          <w:delText>-V)</w:delText>
        </w:r>
      </w:del>
      <w:del w:id="7" w:author="Paxton" w:date="2022-07-19T15:42:00Z">
        <w:r w:rsidR="009F1047" w:rsidDel="009F1047">
          <w:rPr>
            <w:sz w:val="18"/>
            <w:szCs w:val="18"/>
            <w:highlight w:val="yellow"/>
          </w:rPr>
          <w:delText>v</w:delText>
        </w:r>
      </w:del>
    </w:p>
    <w:p w14:paraId="2A760A16" w14:textId="28551E2A" w:rsidR="00A273D9" w:rsidRPr="00A273D9" w:rsidRDefault="00A273D9" w:rsidP="00A273D9">
      <w:pPr>
        <w:pStyle w:val="NoSpacing"/>
        <w:rPr>
          <w:sz w:val="18"/>
          <w:szCs w:val="18"/>
          <w:highlight w:val="yellow"/>
        </w:rPr>
      </w:pPr>
      <w:r w:rsidRPr="00A273D9">
        <w:rPr>
          <w:highlight w:val="yellow"/>
        </w:rPr>
        <w:t xml:space="preserve">For low temp </w:t>
      </w:r>
      <w:r w:rsidRPr="00FC7FAD">
        <w:rPr>
          <w:highlight w:val="yellow"/>
        </w:rPr>
        <w:t xml:space="preserve">seals </w:t>
      </w:r>
      <w:r w:rsidR="00FC7FAD" w:rsidRPr="00FC7FAD">
        <w:rPr>
          <w:i/>
          <w:iCs/>
          <w:highlight w:val="yellow"/>
        </w:rPr>
        <w:t>(-40</w:t>
      </w:r>
      <w:r w:rsidR="00FC7FAD" w:rsidRPr="00FC7FAD">
        <w:rPr>
          <w:rFonts w:cstheme="minorHAnsi"/>
          <w:highlight w:val="yellow"/>
        </w:rPr>
        <w:t>°</w:t>
      </w:r>
      <w:r w:rsidR="00FC7FAD" w:rsidRPr="00FC7FAD">
        <w:rPr>
          <w:i/>
          <w:iCs/>
          <w:highlight w:val="yellow"/>
        </w:rPr>
        <w:t>-150</w:t>
      </w:r>
      <w:r w:rsidR="00FC7FAD" w:rsidRPr="00FC7FAD">
        <w:rPr>
          <w:rFonts w:cstheme="minorHAnsi"/>
          <w:highlight w:val="yellow"/>
        </w:rPr>
        <w:t>°</w:t>
      </w:r>
      <w:r w:rsidR="00FC7FAD" w:rsidRPr="00FC7FAD">
        <w:rPr>
          <w:i/>
          <w:iCs/>
          <w:highlight w:val="yellow"/>
        </w:rPr>
        <w:t xml:space="preserve"> F) </w:t>
      </w:r>
      <w:r w:rsidRPr="00FC7FAD">
        <w:rPr>
          <w:highlight w:val="yellow"/>
        </w:rPr>
        <w:t xml:space="preserve">add </w:t>
      </w:r>
      <w:r w:rsidRPr="00A273D9">
        <w:rPr>
          <w:highlight w:val="yellow"/>
        </w:rPr>
        <w:t xml:space="preserve">(-T40) to the model </w:t>
      </w:r>
      <w:del w:id="8" w:author="Paxton" w:date="2022-07-19T15:43:00Z">
        <w:r w:rsidRPr="00A273D9" w:rsidDel="009F1047">
          <w:rPr>
            <w:sz w:val="18"/>
            <w:szCs w:val="18"/>
            <w:highlight w:val="yellow"/>
          </w:rPr>
          <w:delText>(ex. D6CXX-T40)</w:delText>
        </w:r>
      </w:del>
    </w:p>
    <w:p w14:paraId="0D6DAC1C" w14:textId="251D6934" w:rsidR="00A273D9" w:rsidRPr="000C3C32" w:rsidRDefault="00A273D9" w:rsidP="00A273D9">
      <w:pPr>
        <w:pStyle w:val="NoSpacing"/>
        <w:rPr>
          <w:sz w:val="4"/>
          <w:szCs w:val="4"/>
        </w:rPr>
      </w:pPr>
      <w:r w:rsidRPr="00A273D9">
        <w:rPr>
          <w:highlight w:val="yellow"/>
        </w:rPr>
        <w:t xml:space="preserve">For a lower pilot pressure add (-K18) </w:t>
      </w:r>
      <w:r w:rsidRPr="00A273D9">
        <w:rPr>
          <w:sz w:val="18"/>
          <w:szCs w:val="18"/>
          <w:highlight w:val="yellow"/>
        </w:rPr>
        <w:t>(ex. D</w:t>
      </w:r>
      <w:del w:id="9" w:author="Paxton" w:date="2022-07-19T15:56:00Z">
        <w:r w:rsidRPr="00A273D9" w:rsidDel="00226941">
          <w:rPr>
            <w:sz w:val="18"/>
            <w:szCs w:val="18"/>
            <w:highlight w:val="yellow"/>
          </w:rPr>
          <w:delText>6</w:delText>
        </w:r>
      </w:del>
      <w:ins w:id="10" w:author="Paxton" w:date="2022-07-19T15:56:00Z">
        <w:r w:rsidR="00226941">
          <w:rPr>
            <w:sz w:val="18"/>
            <w:szCs w:val="18"/>
            <w:highlight w:val="yellow"/>
          </w:rPr>
          <w:t>8</w:t>
        </w:r>
      </w:ins>
      <w:r w:rsidRPr="00A273D9">
        <w:rPr>
          <w:sz w:val="18"/>
          <w:szCs w:val="18"/>
          <w:highlight w:val="yellow"/>
        </w:rPr>
        <w:t>CXX</w:t>
      </w:r>
      <w:ins w:id="11" w:author="Paxton" w:date="2022-07-19T15:56:00Z">
        <w:r w:rsidR="00226941">
          <w:rPr>
            <w:sz w:val="18"/>
            <w:szCs w:val="18"/>
            <w:highlight w:val="yellow"/>
          </w:rPr>
          <w:t>AD</w:t>
        </w:r>
      </w:ins>
      <w:r w:rsidRPr="00A273D9">
        <w:rPr>
          <w:sz w:val="18"/>
          <w:szCs w:val="18"/>
          <w:highlight w:val="yellow"/>
        </w:rPr>
        <w:t>-K18)</w:t>
      </w:r>
    </w:p>
    <w:p w14:paraId="18B1F413" w14:textId="230F82E0" w:rsidR="00A273D9" w:rsidRDefault="00A273D9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73861D3E" wp14:editId="59AC3A30">
            <wp:extent cx="3223260" cy="1931035"/>
            <wp:effectExtent l="19050" t="19050" r="1524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9310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51C9F26" w14:textId="2EE4BE3D" w:rsidR="00A273D9" w:rsidRDefault="00A273D9" w:rsidP="00A273D9">
      <w:pPr>
        <w:tabs>
          <w:tab w:val="left" w:pos="7470"/>
        </w:tabs>
        <w:jc w:val="center"/>
      </w:pPr>
      <w:r>
        <w:rPr>
          <w:noProof/>
        </w:rPr>
        <w:drawing>
          <wp:inline distT="0" distB="0" distL="0" distR="0" wp14:anchorId="21870FD1" wp14:editId="339A3CB9">
            <wp:extent cx="2181225" cy="94297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429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863080C" w14:textId="0D930E7D" w:rsidR="00A273D9" w:rsidRDefault="00A273D9" w:rsidP="00A273D9">
      <w:pPr>
        <w:tabs>
          <w:tab w:val="left" w:pos="7470"/>
        </w:tabs>
        <w:jc w:val="center"/>
      </w:pPr>
      <w:r>
        <w:rPr>
          <w:noProof/>
        </w:rPr>
        <w:drawing>
          <wp:inline distT="0" distB="0" distL="0" distR="0" wp14:anchorId="5D9F7932" wp14:editId="2419C4B6">
            <wp:extent cx="2828925" cy="360045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6004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520" w:type="dxa"/>
        <w:tblLook w:val="04A0" w:firstRow="1" w:lastRow="0" w:firstColumn="1" w:lastColumn="0" w:noHBand="0" w:noVBand="1"/>
      </w:tblPr>
      <w:tblGrid>
        <w:gridCol w:w="1769"/>
        <w:gridCol w:w="643"/>
        <w:gridCol w:w="643"/>
        <w:gridCol w:w="643"/>
        <w:gridCol w:w="643"/>
        <w:gridCol w:w="643"/>
        <w:gridCol w:w="536"/>
      </w:tblGrid>
      <w:tr w:rsidR="00CA71A1" w:rsidRPr="00A273D9" w14:paraId="6A3E84CD" w14:textId="77777777" w:rsidTr="00723B8B">
        <w:trPr>
          <w:trHeight w:val="278"/>
        </w:trPr>
        <w:tc>
          <w:tcPr>
            <w:tcW w:w="1769" w:type="dxa"/>
            <w:shd w:val="clear" w:color="auto" w:fill="F2F2F2" w:themeFill="background1" w:themeFillShade="F2"/>
          </w:tcPr>
          <w:p w14:paraId="109C91BF" w14:textId="77777777" w:rsidR="00CA71A1" w:rsidRPr="00A273D9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A273D9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190125F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F1D9E83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5E570192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AE43327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1.0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2F8B3556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1.25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0A89F9BD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1.5</w:t>
            </w:r>
          </w:p>
        </w:tc>
      </w:tr>
      <w:tr w:rsidR="00CA71A1" w:rsidRPr="00A273D9" w14:paraId="33F4C7EB" w14:textId="77777777" w:rsidTr="00723B8B">
        <w:trPr>
          <w:trHeight w:val="260"/>
        </w:trPr>
        <w:tc>
          <w:tcPr>
            <w:tcW w:w="1769" w:type="dxa"/>
          </w:tcPr>
          <w:p w14:paraId="7B798EB3" w14:textId="77777777" w:rsidR="00CA71A1" w:rsidRPr="00A273D9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A273D9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Equivalent Dia. (in)</w:t>
            </w:r>
          </w:p>
        </w:tc>
        <w:tc>
          <w:tcPr>
            <w:tcW w:w="643" w:type="dxa"/>
          </w:tcPr>
          <w:p w14:paraId="01646E41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.15</w:t>
            </w:r>
          </w:p>
        </w:tc>
        <w:tc>
          <w:tcPr>
            <w:tcW w:w="643" w:type="dxa"/>
          </w:tcPr>
          <w:p w14:paraId="04E66598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.21</w:t>
            </w:r>
          </w:p>
        </w:tc>
        <w:tc>
          <w:tcPr>
            <w:tcW w:w="643" w:type="dxa"/>
          </w:tcPr>
          <w:p w14:paraId="15D4319E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.26</w:t>
            </w:r>
          </w:p>
        </w:tc>
        <w:tc>
          <w:tcPr>
            <w:tcW w:w="643" w:type="dxa"/>
          </w:tcPr>
          <w:p w14:paraId="08803E9F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.30</w:t>
            </w:r>
          </w:p>
        </w:tc>
        <w:tc>
          <w:tcPr>
            <w:tcW w:w="643" w:type="dxa"/>
          </w:tcPr>
          <w:p w14:paraId="3AEF0128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.34</w:t>
            </w:r>
          </w:p>
        </w:tc>
        <w:tc>
          <w:tcPr>
            <w:tcW w:w="536" w:type="dxa"/>
          </w:tcPr>
          <w:p w14:paraId="7E0C2BAF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.37</w:t>
            </w:r>
          </w:p>
        </w:tc>
      </w:tr>
      <w:tr w:rsidR="00CA71A1" w:rsidRPr="00A273D9" w14:paraId="549762E9" w14:textId="77777777" w:rsidTr="00723B8B">
        <w:trPr>
          <w:trHeight w:val="242"/>
        </w:trPr>
        <w:tc>
          <w:tcPr>
            <w:tcW w:w="1769" w:type="dxa"/>
            <w:shd w:val="clear" w:color="auto" w:fill="F2F2F2" w:themeFill="background1" w:themeFillShade="F2"/>
          </w:tcPr>
          <w:p w14:paraId="50A65936" w14:textId="77777777" w:rsidR="00CA71A1" w:rsidRPr="00A273D9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A273D9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8B95A77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1.75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9D045A6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2.00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60CB08B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2.25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FDDAA07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2.50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5D086BD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2.75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6BCDE357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</w:p>
        </w:tc>
      </w:tr>
      <w:tr w:rsidR="00CA71A1" w14:paraId="562E4546" w14:textId="77777777" w:rsidTr="00723B8B">
        <w:trPr>
          <w:trHeight w:val="242"/>
        </w:trPr>
        <w:tc>
          <w:tcPr>
            <w:tcW w:w="1769" w:type="dxa"/>
          </w:tcPr>
          <w:p w14:paraId="4EBA6A79" w14:textId="77777777" w:rsidR="00CA71A1" w:rsidRPr="00A273D9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A273D9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Equivalent Dia. (in)</w:t>
            </w:r>
          </w:p>
        </w:tc>
        <w:tc>
          <w:tcPr>
            <w:tcW w:w="643" w:type="dxa"/>
          </w:tcPr>
          <w:p w14:paraId="60937806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.40</w:t>
            </w:r>
          </w:p>
        </w:tc>
        <w:tc>
          <w:tcPr>
            <w:tcW w:w="643" w:type="dxa"/>
          </w:tcPr>
          <w:p w14:paraId="147076BE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.43</w:t>
            </w:r>
          </w:p>
        </w:tc>
        <w:tc>
          <w:tcPr>
            <w:tcW w:w="643" w:type="dxa"/>
          </w:tcPr>
          <w:p w14:paraId="39881477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.45</w:t>
            </w:r>
          </w:p>
        </w:tc>
        <w:tc>
          <w:tcPr>
            <w:tcW w:w="643" w:type="dxa"/>
          </w:tcPr>
          <w:p w14:paraId="3485F0F9" w14:textId="77777777" w:rsidR="00CA71A1" w:rsidRPr="00A273D9" w:rsidRDefault="00CA71A1" w:rsidP="00723B8B">
            <w:pPr>
              <w:pStyle w:val="NoSpacing"/>
              <w:rPr>
                <w:i/>
                <w:iCs/>
                <w:highlight w:val="yellow"/>
              </w:rPr>
            </w:pPr>
            <w:r w:rsidRPr="00A273D9">
              <w:rPr>
                <w:i/>
                <w:iCs/>
                <w:highlight w:val="yellow"/>
              </w:rPr>
              <w:t>.48</w:t>
            </w:r>
          </w:p>
        </w:tc>
        <w:tc>
          <w:tcPr>
            <w:tcW w:w="643" w:type="dxa"/>
          </w:tcPr>
          <w:p w14:paraId="117A4ED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 w:rsidRPr="00A273D9">
              <w:rPr>
                <w:i/>
                <w:iCs/>
                <w:highlight w:val="yellow"/>
              </w:rPr>
              <w:t>.50</w:t>
            </w:r>
          </w:p>
        </w:tc>
        <w:tc>
          <w:tcPr>
            <w:tcW w:w="536" w:type="dxa"/>
          </w:tcPr>
          <w:p w14:paraId="1C2F1B12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</w:tbl>
    <w:p w14:paraId="01A77768" w14:textId="77777777" w:rsidR="00CA71A1" w:rsidRDefault="00CA71A1" w:rsidP="00751306">
      <w:pPr>
        <w:tabs>
          <w:tab w:val="left" w:pos="7470"/>
        </w:tabs>
      </w:pPr>
    </w:p>
    <w:sectPr w:rsidR="00CA71A1" w:rsidSect="008A0AB6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67258FF0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C27">
      <w:rPr>
        <w:b/>
        <w:bCs/>
        <w:color w:val="002060"/>
        <w:sz w:val="32"/>
        <w:szCs w:val="32"/>
      </w:rPr>
      <w:t>1/2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A86626">
      <w:rPr>
        <w:b/>
        <w:bCs/>
        <w:color w:val="002060"/>
        <w:sz w:val="32"/>
        <w:szCs w:val="32"/>
      </w:rPr>
      <w:t>NPTF</w:t>
    </w:r>
    <w:r w:rsidR="00153F14">
      <w:rPr>
        <w:b/>
        <w:bCs/>
        <w:color w:val="002060"/>
        <w:sz w:val="32"/>
        <w:szCs w:val="32"/>
      </w:rPr>
      <w:t xml:space="preserve"> Dual </w:t>
    </w:r>
    <w:r w:rsidR="00A273D9">
      <w:rPr>
        <w:b/>
        <w:bCs/>
        <w:color w:val="002060"/>
        <w:sz w:val="32"/>
        <w:szCs w:val="32"/>
      </w:rPr>
      <w:t>Check w/ Adjustable Pilot Pressure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C368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7E36"/>
    <w:multiLevelType w:val="hybridMultilevel"/>
    <w:tmpl w:val="6818B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46123">
    <w:abstractNumId w:val="2"/>
  </w:num>
  <w:num w:numId="2" w16cid:durableId="320695140">
    <w:abstractNumId w:val="9"/>
  </w:num>
  <w:num w:numId="3" w16cid:durableId="647973820">
    <w:abstractNumId w:val="5"/>
  </w:num>
  <w:num w:numId="4" w16cid:durableId="188766431">
    <w:abstractNumId w:val="4"/>
  </w:num>
  <w:num w:numId="5" w16cid:durableId="547450422">
    <w:abstractNumId w:val="8"/>
  </w:num>
  <w:num w:numId="6" w16cid:durableId="241304114">
    <w:abstractNumId w:val="0"/>
  </w:num>
  <w:num w:numId="7" w16cid:durableId="1064455157">
    <w:abstractNumId w:val="6"/>
  </w:num>
  <w:num w:numId="8" w16cid:durableId="567544988">
    <w:abstractNumId w:val="7"/>
  </w:num>
  <w:num w:numId="9" w16cid:durableId="297758837">
    <w:abstractNumId w:val="10"/>
  </w:num>
  <w:num w:numId="10" w16cid:durableId="1091901279">
    <w:abstractNumId w:val="1"/>
  </w:num>
  <w:num w:numId="11" w16cid:durableId="16164076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B62F5"/>
    <w:rsid w:val="000C3C32"/>
    <w:rsid w:val="000E77C9"/>
    <w:rsid w:val="000F76FB"/>
    <w:rsid w:val="00114BA8"/>
    <w:rsid w:val="00117A0F"/>
    <w:rsid w:val="00123473"/>
    <w:rsid w:val="0014276F"/>
    <w:rsid w:val="0014366B"/>
    <w:rsid w:val="00153F14"/>
    <w:rsid w:val="001B2804"/>
    <w:rsid w:val="001F68CF"/>
    <w:rsid w:val="00200111"/>
    <w:rsid w:val="00226941"/>
    <w:rsid w:val="002C2C5E"/>
    <w:rsid w:val="002C5595"/>
    <w:rsid w:val="002D7B01"/>
    <w:rsid w:val="003324D8"/>
    <w:rsid w:val="0036660F"/>
    <w:rsid w:val="003820A3"/>
    <w:rsid w:val="00382A25"/>
    <w:rsid w:val="00386772"/>
    <w:rsid w:val="00390480"/>
    <w:rsid w:val="003A085F"/>
    <w:rsid w:val="003D5EEE"/>
    <w:rsid w:val="00402D52"/>
    <w:rsid w:val="0044698A"/>
    <w:rsid w:val="00456B14"/>
    <w:rsid w:val="004847B7"/>
    <w:rsid w:val="004D412F"/>
    <w:rsid w:val="004F3268"/>
    <w:rsid w:val="004F5F4D"/>
    <w:rsid w:val="005110AB"/>
    <w:rsid w:val="00527808"/>
    <w:rsid w:val="00541F63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25363"/>
    <w:rsid w:val="00634178"/>
    <w:rsid w:val="0066297C"/>
    <w:rsid w:val="00690D17"/>
    <w:rsid w:val="00697BCF"/>
    <w:rsid w:val="006B2984"/>
    <w:rsid w:val="006B649D"/>
    <w:rsid w:val="006D33EA"/>
    <w:rsid w:val="00751306"/>
    <w:rsid w:val="00762CAC"/>
    <w:rsid w:val="00762CB6"/>
    <w:rsid w:val="00783BAC"/>
    <w:rsid w:val="007D1E59"/>
    <w:rsid w:val="007F3BDA"/>
    <w:rsid w:val="00803E2C"/>
    <w:rsid w:val="008100BA"/>
    <w:rsid w:val="00823484"/>
    <w:rsid w:val="008A0AB6"/>
    <w:rsid w:val="008E7F16"/>
    <w:rsid w:val="00963EAE"/>
    <w:rsid w:val="009A229A"/>
    <w:rsid w:val="009C2CBB"/>
    <w:rsid w:val="009C6AE4"/>
    <w:rsid w:val="009F1047"/>
    <w:rsid w:val="009F1147"/>
    <w:rsid w:val="00A00C27"/>
    <w:rsid w:val="00A273D9"/>
    <w:rsid w:val="00A324A5"/>
    <w:rsid w:val="00A36FE5"/>
    <w:rsid w:val="00A56859"/>
    <w:rsid w:val="00A86626"/>
    <w:rsid w:val="00A97FA6"/>
    <w:rsid w:val="00AF53D4"/>
    <w:rsid w:val="00B0404D"/>
    <w:rsid w:val="00B131C6"/>
    <w:rsid w:val="00B7365C"/>
    <w:rsid w:val="00B832AA"/>
    <w:rsid w:val="00BF10FF"/>
    <w:rsid w:val="00C07C9D"/>
    <w:rsid w:val="00C14ECA"/>
    <w:rsid w:val="00C21A11"/>
    <w:rsid w:val="00C21D37"/>
    <w:rsid w:val="00C474B4"/>
    <w:rsid w:val="00C60931"/>
    <w:rsid w:val="00C72521"/>
    <w:rsid w:val="00CA71A1"/>
    <w:rsid w:val="00D07197"/>
    <w:rsid w:val="00D15B13"/>
    <w:rsid w:val="00D15EFD"/>
    <w:rsid w:val="00D44B9D"/>
    <w:rsid w:val="00D605E3"/>
    <w:rsid w:val="00D908C4"/>
    <w:rsid w:val="00DC4081"/>
    <w:rsid w:val="00DE453A"/>
    <w:rsid w:val="00E03EE2"/>
    <w:rsid w:val="00EC1662"/>
    <w:rsid w:val="00ED24B4"/>
    <w:rsid w:val="00F02313"/>
    <w:rsid w:val="00F778C4"/>
    <w:rsid w:val="00F94B47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9F1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11</cp:revision>
  <cp:lastPrinted>2021-11-16T16:15:00Z</cp:lastPrinted>
  <dcterms:created xsi:type="dcterms:W3CDTF">2022-02-22T20:55:00Z</dcterms:created>
  <dcterms:modified xsi:type="dcterms:W3CDTF">2022-07-20T12:38:00Z</dcterms:modified>
</cp:coreProperties>
</file>