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374D9A02" w14:textId="42593DB0" w:rsidR="00D60B1E" w:rsidRDefault="00D60B1E" w:rsidP="001E7F09">
      <w:pPr>
        <w:tabs>
          <w:tab w:val="left" w:pos="7470"/>
        </w:tabs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74A0641F" wp14:editId="035BD839">
            <wp:extent cx="3314700" cy="2398395"/>
            <wp:effectExtent l="19050" t="19050" r="19050" b="209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983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6FB57752" w14:textId="77777777" w:rsidR="00555F14" w:rsidRPr="00B40294" w:rsidRDefault="00555F14" w:rsidP="00555F14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B40294">
        <w:t>Normally open valve that closes when pressure is applied to the pilot port.</w:t>
      </w:r>
    </w:p>
    <w:p w14:paraId="1FAF890A" w14:textId="77777777" w:rsidR="00555F14" w:rsidRPr="00B40294" w:rsidRDefault="00555F14" w:rsidP="00555F14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B40294">
        <w:t>Valve opens when pilot pressure is released.</w:t>
      </w:r>
    </w:p>
    <w:p w14:paraId="2C290F0A" w14:textId="77777777" w:rsidR="00555F14" w:rsidRPr="00B40294" w:rsidRDefault="00555F14" w:rsidP="00555F14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B40294">
        <w:t>Internal check allows free flow from input to output.</w:t>
      </w:r>
    </w:p>
    <w:p w14:paraId="53DB6F33" w14:textId="77777777" w:rsidR="009629A5" w:rsidRPr="00CD7506" w:rsidRDefault="009629A5" w:rsidP="009629A5">
      <w:pPr>
        <w:pStyle w:val="ListParagraph"/>
        <w:tabs>
          <w:tab w:val="left" w:pos="7470"/>
        </w:tabs>
        <w:ind w:left="180"/>
        <w:jc w:val="both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01D1C6D8" w:rsidR="00313CF4" w:rsidRDefault="007153CE" w:rsidP="00313CF4">
            <w:r>
              <w:t>B</w:t>
            </w:r>
            <w:r w:rsidR="00E734D6">
              <w:t>4</w:t>
            </w:r>
            <w:r>
              <w:t>M00N0</w:t>
            </w:r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0CA280E8" w:rsidR="00313CF4" w:rsidRDefault="006B18B2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223ED834" w:rsidR="00076ADA" w:rsidRPr="00D908C4" w:rsidRDefault="00F746FD" w:rsidP="00123961">
            <w:pPr>
              <w:rPr>
                <w:highlight w:val="yellow"/>
              </w:rPr>
            </w:pPr>
            <w:r w:rsidRPr="006B18B2">
              <w:t>1/</w:t>
            </w:r>
            <w:r w:rsidR="00C10B33">
              <w:t>4</w:t>
            </w:r>
            <w:r w:rsidRPr="006B18B2">
              <w:t>” NPTF (In/Out)</w:t>
            </w:r>
          </w:p>
        </w:tc>
      </w:tr>
      <w:tr w:rsidR="00076ADA" w14:paraId="73196771" w14:textId="77777777" w:rsidTr="006B18B2">
        <w:trPr>
          <w:jc w:val="center"/>
        </w:trPr>
        <w:tc>
          <w:tcPr>
            <w:tcW w:w="1584" w:type="dxa"/>
            <w:shd w:val="clear" w:color="auto" w:fill="auto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635C92F0" w:rsidR="00076ADA" w:rsidRPr="007706B0" w:rsidRDefault="00C10B33" w:rsidP="00123961">
            <w:pPr>
              <w:rPr>
                <w:highlight w:val="yellow"/>
              </w:rPr>
            </w:pPr>
            <w:r w:rsidRPr="00FA2AA9">
              <w:t>N/A</w:t>
            </w:r>
            <w:r w:rsidR="00F746FD">
              <w:t xml:space="preserve"> </w:t>
            </w:r>
          </w:p>
        </w:tc>
      </w:tr>
      <w:tr w:rsidR="00D60B1E" w14:paraId="55FCEAB9" w14:textId="77777777" w:rsidTr="00123961">
        <w:trPr>
          <w:jc w:val="center"/>
        </w:trPr>
        <w:tc>
          <w:tcPr>
            <w:tcW w:w="1584" w:type="dxa"/>
          </w:tcPr>
          <w:p w14:paraId="505B1CBD" w14:textId="0F4583AB" w:rsidR="00D60B1E" w:rsidRPr="00A324A5" w:rsidRDefault="00D60B1E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Pilot to Close:</w:t>
            </w:r>
          </w:p>
        </w:tc>
        <w:tc>
          <w:tcPr>
            <w:tcW w:w="3168" w:type="dxa"/>
          </w:tcPr>
          <w:p w14:paraId="526A604A" w14:textId="365DCC0C" w:rsidR="00D60B1E" w:rsidRDefault="00D60B1E" w:rsidP="00123961">
            <w:r>
              <w:t>45 psi min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5348DD63" w:rsidR="00076ADA" w:rsidRDefault="006B18B2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589C9743" w:rsidR="00076ADA" w:rsidRDefault="006B18B2" w:rsidP="00123961">
            <w:r>
              <w:t>.000</w:t>
            </w:r>
            <w:r w:rsidR="00D60B1E">
              <w:t>052</w:t>
            </w:r>
            <w:r>
              <w:t xml:space="preserve"> cc/min.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58E70639" w:rsidR="009629A5" w:rsidRDefault="00D60B1E" w:rsidP="00D60B1E">
            <w:r>
              <w:t>-2</w:t>
            </w:r>
            <w:r w:rsidR="00A82575">
              <w:t>0</w:t>
            </w:r>
            <w:r w:rsidR="00B12F06">
              <w:rPr>
                <w:rFonts w:cstheme="minorHAnsi"/>
              </w:rPr>
              <w:t>°</w:t>
            </w:r>
            <w:r w:rsidR="00A82575">
              <w:t xml:space="preserve"> – 150</w:t>
            </w:r>
            <w:r w:rsidR="00B12F06">
              <w:rPr>
                <w:rFonts w:cstheme="minorHAnsi"/>
              </w:rPr>
              <w:t>°</w:t>
            </w:r>
            <w:r w:rsidR="00A82575">
              <w:t xml:space="preserve"> F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FDB466F" w:rsidR="00076ADA" w:rsidRDefault="00A82575" w:rsidP="00123961">
            <w:r>
              <w:t>1 cyc./sec.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82575" w:rsidRDefault="00076ADA" w:rsidP="00123961">
            <w:pPr>
              <w:jc w:val="right"/>
              <w:rPr>
                <w:i/>
                <w:iCs/>
              </w:rPr>
            </w:pPr>
            <w:r w:rsidRPr="00A8257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68986CBE" w:rsidR="00076ADA" w:rsidRPr="00A82575" w:rsidRDefault="00C10B33" w:rsidP="00123961">
            <w:r>
              <w:t>2.6</w:t>
            </w:r>
            <w:r w:rsidR="00A82575" w:rsidRPr="00A82575">
              <w:t xml:space="preserve"> (Cv)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2DE33FEE" w:rsidR="00076ADA" w:rsidRDefault="00D60B1E" w:rsidP="00D60B1E">
            <w:r>
              <w:t xml:space="preserve">1- </w:t>
            </w:r>
            <w:r w:rsidR="00A82575">
              <w:t>2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4923A4A9" w14:textId="77777777" w:rsidR="00395088" w:rsidRDefault="00395088" w:rsidP="00395088">
      <w:pPr>
        <w:tabs>
          <w:tab w:val="left" w:pos="7470"/>
        </w:tabs>
        <w:rPr>
          <w:noProof/>
        </w:rPr>
      </w:pPr>
      <w:r>
        <w:rPr>
          <w:noProof/>
        </w:rPr>
        <w:t>Available in swivel configuration</w:t>
      </w:r>
    </w:p>
    <w:p w14:paraId="46B573D9" w14:textId="77777777" w:rsidR="006B18B2" w:rsidRDefault="006B18B2" w:rsidP="00E05538">
      <w:pPr>
        <w:tabs>
          <w:tab w:val="left" w:pos="7470"/>
        </w:tabs>
        <w:rPr>
          <w:noProof/>
        </w:rPr>
      </w:pPr>
    </w:p>
    <w:p w14:paraId="17017274" w14:textId="27F22B61" w:rsidR="00A82575" w:rsidRDefault="00A82575" w:rsidP="00E05538">
      <w:pPr>
        <w:tabs>
          <w:tab w:val="left" w:pos="7470"/>
        </w:tabs>
        <w:rPr>
          <w:noProof/>
        </w:rPr>
      </w:pPr>
    </w:p>
    <w:p w14:paraId="1076E05D" w14:textId="3B8A0522" w:rsidR="00E33425" w:rsidRDefault="00E3342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38F3CFC7" wp14:editId="35A3AE59">
            <wp:extent cx="3314700" cy="276225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622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F688498" w14:textId="7E4C3BE7" w:rsidR="00A82575" w:rsidRDefault="00D60B1E" w:rsidP="00E33425">
      <w:pPr>
        <w:tabs>
          <w:tab w:val="left" w:pos="74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DA2FF7C" wp14:editId="1D4A9EF4">
            <wp:extent cx="2857500" cy="14287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04B6232" w14:textId="4FBFAADB" w:rsidR="00D60B1E" w:rsidRDefault="00E3342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070A6D54" wp14:editId="27ECF65E">
            <wp:extent cx="3314700" cy="2629535"/>
            <wp:effectExtent l="19050" t="19050" r="19050" b="184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295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A7D971" w14:textId="535037EC" w:rsidR="004C6FC9" w:rsidRDefault="004C6FC9" w:rsidP="004C6FC9">
      <w:pPr>
        <w:pStyle w:val="NoSpacing"/>
        <w:rPr>
          <w:i/>
          <w:iCs/>
        </w:rPr>
      </w:pPr>
      <w:r w:rsidRPr="00272002">
        <w:rPr>
          <w:i/>
          <w:iCs/>
        </w:rPr>
        <w:t xml:space="preserve">For high temp seals </w:t>
      </w:r>
      <w:r w:rsidR="00B12F06">
        <w:rPr>
          <w:i/>
          <w:iCs/>
        </w:rPr>
        <w:t>(30</w:t>
      </w:r>
      <w:r w:rsidR="00B12F06">
        <w:rPr>
          <w:rFonts w:cstheme="minorHAnsi"/>
        </w:rPr>
        <w:t>°</w:t>
      </w:r>
      <w:r w:rsidR="00B12F06">
        <w:rPr>
          <w:i/>
          <w:iCs/>
        </w:rPr>
        <w:t>-350</w:t>
      </w:r>
      <w:r w:rsidR="00B12F06">
        <w:rPr>
          <w:rFonts w:cstheme="minorHAnsi"/>
        </w:rPr>
        <w:t>°</w:t>
      </w:r>
      <w:r w:rsidR="00B12F06">
        <w:rPr>
          <w:i/>
          <w:iCs/>
        </w:rPr>
        <w:t xml:space="preserve"> F)</w:t>
      </w:r>
      <w:r w:rsidR="00B12F06" w:rsidRPr="00CE0664">
        <w:rPr>
          <w:i/>
          <w:iCs/>
        </w:rPr>
        <w:t xml:space="preserve"> </w:t>
      </w:r>
      <w:r w:rsidRPr="00272002">
        <w:rPr>
          <w:i/>
          <w:iCs/>
        </w:rPr>
        <w:t xml:space="preserve">add (-V) to the model </w:t>
      </w:r>
    </w:p>
    <w:p w14:paraId="5887A3CE" w14:textId="00C656DC" w:rsidR="00165B37" w:rsidRDefault="00165B37" w:rsidP="004C6FC9">
      <w:pPr>
        <w:pStyle w:val="NoSpacing"/>
        <w:rPr>
          <w:i/>
          <w:iCs/>
        </w:rPr>
      </w:pPr>
      <w:r>
        <w:rPr>
          <w:i/>
          <w:iCs/>
        </w:rPr>
        <w:t xml:space="preserve">For low temp seals </w:t>
      </w:r>
      <w:r w:rsidR="00B12F06">
        <w:rPr>
          <w:i/>
          <w:iCs/>
        </w:rPr>
        <w:t>(-40</w:t>
      </w:r>
      <w:r w:rsidR="00B12F06">
        <w:rPr>
          <w:rFonts w:cstheme="minorHAnsi"/>
        </w:rPr>
        <w:t>°</w:t>
      </w:r>
      <w:r w:rsidR="00B12F06">
        <w:rPr>
          <w:i/>
          <w:iCs/>
        </w:rPr>
        <w:t>-150</w:t>
      </w:r>
      <w:r w:rsidR="00B12F06">
        <w:rPr>
          <w:rFonts w:cstheme="minorHAnsi"/>
        </w:rPr>
        <w:t>°</w:t>
      </w:r>
      <w:r w:rsidR="00B12F06">
        <w:rPr>
          <w:i/>
          <w:iCs/>
        </w:rPr>
        <w:t xml:space="preserve"> F)</w:t>
      </w:r>
      <w:r w:rsidR="00B12F06" w:rsidRPr="00CE0664">
        <w:rPr>
          <w:i/>
          <w:iCs/>
        </w:rPr>
        <w:t xml:space="preserve"> </w:t>
      </w:r>
      <w:r>
        <w:rPr>
          <w:i/>
          <w:iCs/>
        </w:rPr>
        <w:t>add (-T40) to the model</w:t>
      </w:r>
    </w:p>
    <w:p w14:paraId="53FED41E" w14:textId="24038A44" w:rsidR="00B12F06" w:rsidRPr="00272002" w:rsidRDefault="00B12F06" w:rsidP="004C6FC9">
      <w:pPr>
        <w:pStyle w:val="NoSpacing"/>
        <w:rPr>
          <w:i/>
          <w:iCs/>
          <w:sz w:val="18"/>
          <w:szCs w:val="18"/>
        </w:rPr>
      </w:pPr>
      <w:r>
        <w:rPr>
          <w:i/>
          <w:iCs/>
        </w:rPr>
        <w:t>(ex. B4M00N0-T40)</w:t>
      </w:r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0D8C9FE9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B2">
      <w:rPr>
        <w:b/>
        <w:bCs/>
        <w:color w:val="002060"/>
        <w:sz w:val="32"/>
        <w:szCs w:val="32"/>
      </w:rPr>
      <w:t>1/</w:t>
    </w:r>
    <w:r w:rsidR="00C10B33">
      <w:rPr>
        <w:b/>
        <w:bCs/>
        <w:color w:val="002060"/>
        <w:sz w:val="32"/>
        <w:szCs w:val="32"/>
      </w:rPr>
      <w:t>4</w:t>
    </w:r>
    <w:r w:rsidR="006B18B2">
      <w:rPr>
        <w:b/>
        <w:bCs/>
        <w:color w:val="002060"/>
        <w:sz w:val="32"/>
        <w:szCs w:val="32"/>
      </w:rPr>
      <w:t xml:space="preserve">”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AA047F">
      <w:rPr>
        <w:b/>
        <w:bCs/>
        <w:color w:val="002060"/>
        <w:sz w:val="32"/>
        <w:szCs w:val="32"/>
      </w:rPr>
      <w:t xml:space="preserve">Pilot-Operated </w:t>
    </w:r>
    <w:r w:rsidR="006B18B2">
      <w:rPr>
        <w:b/>
        <w:bCs/>
        <w:color w:val="002060"/>
        <w:sz w:val="32"/>
        <w:szCs w:val="32"/>
      </w:rPr>
      <w:t>Locking</w:t>
    </w:r>
    <w:r w:rsidR="00165B37">
      <w:rPr>
        <w:b/>
        <w:bCs/>
        <w:color w:val="002060"/>
        <w:sz w:val="32"/>
        <w:szCs w:val="32"/>
      </w:rPr>
      <w:t xml:space="preserve">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B0D"/>
    <w:multiLevelType w:val="hybridMultilevel"/>
    <w:tmpl w:val="334EC7D0"/>
    <w:lvl w:ilvl="0" w:tplc="052260A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7369"/>
    <w:multiLevelType w:val="hybridMultilevel"/>
    <w:tmpl w:val="5852BABA"/>
    <w:lvl w:ilvl="0" w:tplc="FC1C5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DB4151"/>
    <w:multiLevelType w:val="hybridMultilevel"/>
    <w:tmpl w:val="B92A3838"/>
    <w:lvl w:ilvl="0" w:tplc="49EA0FA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1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4A34"/>
    <w:multiLevelType w:val="hybridMultilevel"/>
    <w:tmpl w:val="B476A28E"/>
    <w:lvl w:ilvl="0" w:tplc="91AA9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738047">
    <w:abstractNumId w:val="3"/>
  </w:num>
  <w:num w:numId="2" w16cid:durableId="291405018">
    <w:abstractNumId w:val="14"/>
  </w:num>
  <w:num w:numId="3" w16cid:durableId="437334613">
    <w:abstractNumId w:val="10"/>
  </w:num>
  <w:num w:numId="4" w16cid:durableId="999041312">
    <w:abstractNumId w:val="8"/>
  </w:num>
  <w:num w:numId="5" w16cid:durableId="1270553362">
    <w:abstractNumId w:val="13"/>
  </w:num>
  <w:num w:numId="6" w16cid:durableId="800077731">
    <w:abstractNumId w:val="1"/>
  </w:num>
  <w:num w:numId="7" w16cid:durableId="235752565">
    <w:abstractNumId w:val="11"/>
  </w:num>
  <w:num w:numId="8" w16cid:durableId="1403484924">
    <w:abstractNumId w:val="12"/>
  </w:num>
  <w:num w:numId="9" w16cid:durableId="1830175910">
    <w:abstractNumId w:val="15"/>
  </w:num>
  <w:num w:numId="10" w16cid:durableId="119348799">
    <w:abstractNumId w:val="2"/>
  </w:num>
  <w:num w:numId="11" w16cid:durableId="1394429001">
    <w:abstractNumId w:val="7"/>
  </w:num>
  <w:num w:numId="12" w16cid:durableId="1440754740">
    <w:abstractNumId w:val="4"/>
  </w:num>
  <w:num w:numId="13" w16cid:durableId="1801723237">
    <w:abstractNumId w:val="0"/>
  </w:num>
  <w:num w:numId="14" w16cid:durableId="999036778">
    <w:abstractNumId w:val="16"/>
  </w:num>
  <w:num w:numId="15" w16cid:durableId="2116485703">
    <w:abstractNumId w:val="9"/>
  </w:num>
  <w:num w:numId="16" w16cid:durableId="498889504">
    <w:abstractNumId w:val="5"/>
  </w:num>
  <w:num w:numId="17" w16cid:durableId="10181855">
    <w:abstractNumId w:val="6"/>
  </w:num>
  <w:num w:numId="18" w16cid:durableId="9609136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2809"/>
    <w:rsid w:val="00072399"/>
    <w:rsid w:val="00076ADA"/>
    <w:rsid w:val="00077724"/>
    <w:rsid w:val="0008301C"/>
    <w:rsid w:val="000910A6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65B37"/>
    <w:rsid w:val="00174A83"/>
    <w:rsid w:val="0018025C"/>
    <w:rsid w:val="001A20CE"/>
    <w:rsid w:val="001B2804"/>
    <w:rsid w:val="001B66D5"/>
    <w:rsid w:val="001E7F09"/>
    <w:rsid w:val="001F68CF"/>
    <w:rsid w:val="0021456D"/>
    <w:rsid w:val="002573B7"/>
    <w:rsid w:val="00261D94"/>
    <w:rsid w:val="00272002"/>
    <w:rsid w:val="002C2C5E"/>
    <w:rsid w:val="00313CF4"/>
    <w:rsid w:val="00325B82"/>
    <w:rsid w:val="003324D8"/>
    <w:rsid w:val="0036660F"/>
    <w:rsid w:val="003820A3"/>
    <w:rsid w:val="00382A25"/>
    <w:rsid w:val="00390480"/>
    <w:rsid w:val="00395088"/>
    <w:rsid w:val="003A085F"/>
    <w:rsid w:val="0044698A"/>
    <w:rsid w:val="004847B7"/>
    <w:rsid w:val="004C6FC9"/>
    <w:rsid w:val="004D412F"/>
    <w:rsid w:val="004E69E3"/>
    <w:rsid w:val="004F3268"/>
    <w:rsid w:val="004F5F4D"/>
    <w:rsid w:val="005351B6"/>
    <w:rsid w:val="00555CF8"/>
    <w:rsid w:val="00555F14"/>
    <w:rsid w:val="00582BA4"/>
    <w:rsid w:val="00594C3E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A3C72"/>
    <w:rsid w:val="006B18B2"/>
    <w:rsid w:val="006B2984"/>
    <w:rsid w:val="006E650C"/>
    <w:rsid w:val="007153CE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50104"/>
    <w:rsid w:val="009629A5"/>
    <w:rsid w:val="00963EAE"/>
    <w:rsid w:val="0099009C"/>
    <w:rsid w:val="009A011D"/>
    <w:rsid w:val="009B539F"/>
    <w:rsid w:val="009C1FAF"/>
    <w:rsid w:val="009C2CBB"/>
    <w:rsid w:val="009F1147"/>
    <w:rsid w:val="009F5A1E"/>
    <w:rsid w:val="00A23E67"/>
    <w:rsid w:val="00A324A5"/>
    <w:rsid w:val="00A43BDE"/>
    <w:rsid w:val="00A56859"/>
    <w:rsid w:val="00A82575"/>
    <w:rsid w:val="00A97FA6"/>
    <w:rsid w:val="00AA047F"/>
    <w:rsid w:val="00AC2B77"/>
    <w:rsid w:val="00AF53D4"/>
    <w:rsid w:val="00B0404D"/>
    <w:rsid w:val="00B12F06"/>
    <w:rsid w:val="00B131C6"/>
    <w:rsid w:val="00B23871"/>
    <w:rsid w:val="00B7294A"/>
    <w:rsid w:val="00B7365C"/>
    <w:rsid w:val="00B81413"/>
    <w:rsid w:val="00BF15C0"/>
    <w:rsid w:val="00C0548C"/>
    <w:rsid w:val="00C10B33"/>
    <w:rsid w:val="00C21A11"/>
    <w:rsid w:val="00C21D37"/>
    <w:rsid w:val="00C474B4"/>
    <w:rsid w:val="00C72521"/>
    <w:rsid w:val="00CE0664"/>
    <w:rsid w:val="00CE50D0"/>
    <w:rsid w:val="00D15B13"/>
    <w:rsid w:val="00D15EFD"/>
    <w:rsid w:val="00D4206A"/>
    <w:rsid w:val="00D44B9D"/>
    <w:rsid w:val="00D605E3"/>
    <w:rsid w:val="00D60B1E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33425"/>
    <w:rsid w:val="00E34DB6"/>
    <w:rsid w:val="00E355BF"/>
    <w:rsid w:val="00E6610C"/>
    <w:rsid w:val="00E734D6"/>
    <w:rsid w:val="00E87318"/>
    <w:rsid w:val="00EB082A"/>
    <w:rsid w:val="00EC1662"/>
    <w:rsid w:val="00ED24B4"/>
    <w:rsid w:val="00F746FD"/>
    <w:rsid w:val="00F778C4"/>
    <w:rsid w:val="00F913AB"/>
    <w:rsid w:val="00F94B47"/>
    <w:rsid w:val="00FA2AA9"/>
    <w:rsid w:val="00FA3ADC"/>
    <w:rsid w:val="00FA65C6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7</cp:revision>
  <cp:lastPrinted>2021-12-02T15:12:00Z</cp:lastPrinted>
  <dcterms:created xsi:type="dcterms:W3CDTF">2021-12-17T16:44:00Z</dcterms:created>
  <dcterms:modified xsi:type="dcterms:W3CDTF">2022-07-19T11:57:00Z</dcterms:modified>
</cp:coreProperties>
</file>